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C97" w:rsidRDefault="002024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Appendix S</w:t>
      </w:r>
      <w:r w:rsidR="00797428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GRADE summary for efficacy of probiotics on </w:t>
      </w:r>
      <w:r w:rsidR="00843DDB">
        <w:rPr>
          <w:rFonts w:ascii="Times New Roman" w:hAnsi="Times New Roman" w:cs="Times New Roman" w:hint="eastAsia"/>
          <w:b/>
        </w:rPr>
        <w:t>m</w:t>
      </w:r>
      <w:r w:rsidR="00843DDB" w:rsidRPr="00843DDB">
        <w:rPr>
          <w:rFonts w:ascii="Times New Roman" w:hAnsi="Times New Roman" w:cs="Times New Roman"/>
          <w:b/>
        </w:rPr>
        <w:t>otor and non-motor symptoms</w:t>
      </w:r>
      <w:r>
        <w:rPr>
          <w:rFonts w:ascii="Times New Roman" w:hAnsi="Times New Roman" w:cs="Times New Roman"/>
          <w:b/>
        </w:rPr>
        <w:t xml:space="preserve"> in patients with </w:t>
      </w:r>
      <w:r w:rsidR="00843DDB" w:rsidRPr="00843DDB">
        <w:rPr>
          <w:rFonts w:ascii="Times New Roman" w:hAnsi="Times New Roman" w:cs="Times New Roman"/>
          <w:b/>
        </w:rPr>
        <w:t>Parkinson's disease</w:t>
      </w:r>
    </w:p>
    <w:p w:rsidR="00843DDB" w:rsidRPr="00222460" w:rsidRDefault="00222460" w:rsidP="002224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(A) </w:t>
      </w:r>
      <w:r w:rsidR="00843DDB" w:rsidRPr="00222460">
        <w:rPr>
          <w:rFonts w:ascii="Times New Roman" w:hAnsi="Times New Roman" w:cs="Times New Roman"/>
          <w:b/>
        </w:rPr>
        <w:t>UPDRS</w:t>
      </w:r>
      <w:r w:rsidR="00843DDB" w:rsidRPr="00222460">
        <w:rPr>
          <w:rFonts w:ascii="Times New Roman" w:hAnsi="Times New Roman" w:cs="Times New Roman" w:hint="eastAsia"/>
          <w:b/>
        </w:rPr>
        <w:t>-</w:t>
      </w:r>
      <w:r w:rsidR="00843DDB" w:rsidRPr="00222460">
        <w:rPr>
          <w:rFonts w:ascii="Times New Roman" w:eastAsia="宋体" w:hAnsi="Times New Roman" w:cs="Times New Roman"/>
          <w:b/>
        </w:rPr>
        <w:t>Ⅲ</w:t>
      </w:r>
      <w:r w:rsidR="002024C4" w:rsidRPr="00222460">
        <w:rPr>
          <w:rFonts w:ascii="Times New Roman" w:hAnsi="Times New Roman" w:cs="Times New Roman"/>
          <w:b/>
        </w:rPr>
        <w:t xml:space="preserve"> </w:t>
      </w:r>
      <w:r w:rsidR="002024C4" w:rsidRPr="00222460">
        <w:rPr>
          <w:rFonts w:ascii="Times New Roman" w:hAnsi="Times New Roman" w:cs="Times New Roman" w:hint="eastAsia"/>
          <w:b/>
        </w:rPr>
        <w:t>scores</w:t>
      </w:r>
    </w:p>
    <w:p w:rsidR="00843DDB" w:rsidRPr="00843DDB" w:rsidRDefault="0069754D" w:rsidP="00843DDB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>
            <wp:extent cx="5274310" cy="2491273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9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C97" w:rsidRDefault="002024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222460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 xml:space="preserve">) </w:t>
      </w:r>
      <w:r w:rsidR="00843DDB" w:rsidRPr="00843DDB">
        <w:rPr>
          <w:rFonts w:ascii="Times New Roman" w:hAnsi="Times New Roman" w:cs="Times New Roman"/>
          <w:b/>
        </w:rPr>
        <w:t>Constipation related score</w:t>
      </w:r>
    </w:p>
    <w:p w:rsidR="00BC2C97" w:rsidRDefault="007442B8">
      <w:pPr>
        <w:rPr>
          <w:rFonts w:ascii="Times New Roman" w:hAnsi="Times New Roman" w:cs="Times New Roman"/>
        </w:rPr>
      </w:pPr>
      <w:bookmarkStart w:id="0" w:name="_GoBack"/>
      <w:r>
        <w:rPr>
          <w:noProof/>
        </w:rPr>
        <w:drawing>
          <wp:inline distT="0" distB="0" distL="0" distR="0">
            <wp:extent cx="5274310" cy="3534106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34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/>
          <w:b/>
        </w:rPr>
      </w:pPr>
    </w:p>
    <w:p w:rsidR="00843DDB" w:rsidRDefault="00843DDB">
      <w:pPr>
        <w:rPr>
          <w:rFonts w:ascii="Times New Roman" w:hAnsi="Times New Roman" w:cs="Times New Roman" w:hint="eastAsia"/>
          <w:b/>
        </w:rPr>
      </w:pPr>
    </w:p>
    <w:p w:rsidR="00BC2C97" w:rsidRDefault="002024C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(</w:t>
      </w:r>
      <w:r w:rsidR="00222460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) </w:t>
      </w:r>
      <w:r w:rsidR="00843DDB" w:rsidRPr="00843DDB">
        <w:rPr>
          <w:rFonts w:ascii="Times New Roman" w:hAnsi="Times New Roman" w:cs="Times New Roman"/>
          <w:b/>
        </w:rPr>
        <w:t>Non-motor symptom related score</w:t>
      </w:r>
    </w:p>
    <w:p w:rsidR="00BC2C97" w:rsidRPr="00843DDB" w:rsidRDefault="00F6488F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3791" cy="3900735"/>
            <wp:effectExtent l="0" t="0" r="317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01"/>
                    <a:stretch/>
                  </pic:blipFill>
                  <pic:spPr bwMode="auto">
                    <a:xfrm>
                      <a:off x="0" y="0"/>
                      <a:ext cx="5274310" cy="390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2C97" w:rsidRDefault="00BC2C97">
      <w:pPr>
        <w:rPr>
          <w:rFonts w:ascii="Times New Roman" w:hAnsi="Times New Roman" w:cs="Times New Roman"/>
        </w:rPr>
      </w:pPr>
    </w:p>
    <w:sectPr w:rsidR="00BC2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D0C" w:rsidRDefault="00B62D0C" w:rsidP="00843DDB">
      <w:r>
        <w:separator/>
      </w:r>
    </w:p>
  </w:endnote>
  <w:endnote w:type="continuationSeparator" w:id="0">
    <w:p w:rsidR="00B62D0C" w:rsidRDefault="00B62D0C" w:rsidP="0084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D0C" w:rsidRDefault="00B62D0C" w:rsidP="00843DDB">
      <w:r>
        <w:separator/>
      </w:r>
    </w:p>
  </w:footnote>
  <w:footnote w:type="continuationSeparator" w:id="0">
    <w:p w:rsidR="00B62D0C" w:rsidRDefault="00B62D0C" w:rsidP="00843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2A13FA"/>
    <w:multiLevelType w:val="hybridMultilevel"/>
    <w:tmpl w:val="03CAA7CA"/>
    <w:lvl w:ilvl="0" w:tplc="F8DEFA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MLA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5vf0vtdh0wr0qeatv4vet9jtzda22r0edpz&quot;&gt;My EndNote Library-probiotic for multiple sclerosis&lt;record-ids&gt;&lt;item&gt;105&lt;/item&gt;&lt;item&gt;106&lt;/item&gt;&lt;item&gt;107&lt;/item&gt;&lt;item&gt;108&lt;/item&gt;&lt;item&gt;109&lt;/item&gt;&lt;item&gt;110&lt;/item&gt;&lt;item&gt;111&lt;/item&gt;&lt;item&gt;112&lt;/item&gt;&lt;item&gt;113&lt;/item&gt;&lt;/record-ids&gt;&lt;/item&gt;&lt;/Libraries&gt;"/>
  </w:docVars>
  <w:rsids>
    <w:rsidRoot w:val="00CD53C3"/>
    <w:rsid w:val="000105A5"/>
    <w:rsid w:val="00060D02"/>
    <w:rsid w:val="00080C38"/>
    <w:rsid w:val="00157724"/>
    <w:rsid w:val="0018043D"/>
    <w:rsid w:val="001B4498"/>
    <w:rsid w:val="001E6C7F"/>
    <w:rsid w:val="002024C4"/>
    <w:rsid w:val="00222460"/>
    <w:rsid w:val="002363E8"/>
    <w:rsid w:val="00252ED8"/>
    <w:rsid w:val="002900D7"/>
    <w:rsid w:val="002A1546"/>
    <w:rsid w:val="002C0CFD"/>
    <w:rsid w:val="002E2AAE"/>
    <w:rsid w:val="003364D7"/>
    <w:rsid w:val="00341DA5"/>
    <w:rsid w:val="003B4E38"/>
    <w:rsid w:val="004222EB"/>
    <w:rsid w:val="00474D78"/>
    <w:rsid w:val="0051426C"/>
    <w:rsid w:val="00534252"/>
    <w:rsid w:val="005F33EE"/>
    <w:rsid w:val="00636C2D"/>
    <w:rsid w:val="0065099F"/>
    <w:rsid w:val="0069304D"/>
    <w:rsid w:val="0069754D"/>
    <w:rsid w:val="006A019F"/>
    <w:rsid w:val="0070150C"/>
    <w:rsid w:val="007442B8"/>
    <w:rsid w:val="00797428"/>
    <w:rsid w:val="007C20A5"/>
    <w:rsid w:val="008022ED"/>
    <w:rsid w:val="00807BB1"/>
    <w:rsid w:val="00815CC1"/>
    <w:rsid w:val="00843DDB"/>
    <w:rsid w:val="00845FAD"/>
    <w:rsid w:val="008A3DBA"/>
    <w:rsid w:val="009C06C8"/>
    <w:rsid w:val="00A30C1E"/>
    <w:rsid w:val="00A64D36"/>
    <w:rsid w:val="00AF4A41"/>
    <w:rsid w:val="00B62D0C"/>
    <w:rsid w:val="00BC2C97"/>
    <w:rsid w:val="00BD1BB8"/>
    <w:rsid w:val="00BE1949"/>
    <w:rsid w:val="00C06C24"/>
    <w:rsid w:val="00CA06D7"/>
    <w:rsid w:val="00CB6FE4"/>
    <w:rsid w:val="00CD51D3"/>
    <w:rsid w:val="00CD53C3"/>
    <w:rsid w:val="00D02D28"/>
    <w:rsid w:val="00E0126D"/>
    <w:rsid w:val="00F11675"/>
    <w:rsid w:val="00F6488F"/>
    <w:rsid w:val="00FF3E54"/>
    <w:rsid w:val="3A7E0E8C"/>
    <w:rsid w:val="6648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50B9A"/>
  <w14:defaultImageDpi w14:val="330"/>
  <w15:docId w15:val="{2FB462A9-2254-4161-91F9-2A8CCE88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istory-span">
    <w:name w:val="history-span"/>
    <w:basedOn w:val="a0"/>
  </w:style>
  <w:style w:type="character" w:customStyle="1" w:styleId="term">
    <w:name w:val="term"/>
    <w:basedOn w:val="a0"/>
  </w:style>
  <w:style w:type="paragraph" w:customStyle="1" w:styleId="EndNoteBibliographyTitle">
    <w:name w:val="EndNote Bibliography Title"/>
    <w:basedOn w:val="a"/>
    <w:link w:val="EndNoteBibliographyTitle0"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Pr>
      <w:rFonts w:ascii="等线" w:eastAsia="等线" w:hAnsi="等线"/>
      <w:sz w:val="20"/>
    </w:rPr>
  </w:style>
  <w:style w:type="paragraph" w:customStyle="1" w:styleId="EndNoteBibliography">
    <w:name w:val="EndNote Bibliography"/>
    <w:basedOn w:val="a"/>
    <w:link w:val="EndNoteBibliography0"/>
    <w:rPr>
      <w:rFonts w:ascii="等线" w:eastAsia="等线" w:hAnsi="等线"/>
      <w:sz w:val="20"/>
    </w:rPr>
  </w:style>
  <w:style w:type="character" w:customStyle="1" w:styleId="EndNoteBibliography0">
    <w:name w:val="EndNote Bibliography 字符"/>
    <w:basedOn w:val="a0"/>
    <w:link w:val="EndNoteBibliography"/>
    <w:rPr>
      <w:rFonts w:ascii="等线" w:eastAsia="等线" w:hAnsi="等线"/>
      <w:sz w:val="20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储 传奇</dc:creator>
  <cp:lastModifiedBy>储传奇</cp:lastModifiedBy>
  <cp:revision>10</cp:revision>
  <dcterms:created xsi:type="dcterms:W3CDTF">2020-09-30T07:12:00Z</dcterms:created>
  <dcterms:modified xsi:type="dcterms:W3CDTF">2023-01-26T12:41:00Z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